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7BB" w:rsidRDefault="005E50CB" w:rsidP="007147BB">
      <w:pPr>
        <w:shd w:val="clear" w:color="auto" w:fill="FFFFFF"/>
        <w:spacing w:after="0" w:line="240" w:lineRule="auto"/>
        <w:jc w:val="center"/>
        <w:outlineLvl w:val="1"/>
        <w:rPr>
          <w:rFonts w:ascii="Times New Roman" w:eastAsia="Times New Roman" w:hAnsi="Times New Roman" w:cs="Times New Roman"/>
          <w:b/>
          <w:color w:val="454545"/>
          <w:sz w:val="36"/>
          <w:szCs w:val="28"/>
        </w:rPr>
      </w:pPr>
      <w:r>
        <w:rPr>
          <w:rFonts w:ascii="Times New Roman" w:eastAsia="Times New Roman" w:hAnsi="Times New Roman" w:cs="Times New Roman"/>
          <w:b/>
          <w:color w:val="454545"/>
          <w:sz w:val="36"/>
          <w:szCs w:val="28"/>
        </w:rPr>
        <w:t>Информационная безопасность</w:t>
      </w:r>
      <w:r w:rsidR="007147BB">
        <w:rPr>
          <w:rFonts w:ascii="Times New Roman" w:eastAsia="Times New Roman" w:hAnsi="Times New Roman" w:cs="Times New Roman"/>
          <w:b/>
          <w:color w:val="454545"/>
          <w:sz w:val="36"/>
          <w:szCs w:val="28"/>
        </w:rPr>
        <w:t xml:space="preserve"> детей</w:t>
      </w:r>
      <w:r>
        <w:rPr>
          <w:rFonts w:ascii="Times New Roman" w:eastAsia="Times New Roman" w:hAnsi="Times New Roman" w:cs="Times New Roman"/>
          <w:b/>
          <w:color w:val="454545"/>
          <w:sz w:val="36"/>
          <w:szCs w:val="28"/>
        </w:rPr>
        <w:t xml:space="preserve"> в сети Интернет</w:t>
      </w:r>
    </w:p>
    <w:p w:rsidR="007147BB" w:rsidRDefault="00BB1B0E" w:rsidP="00BB1B0E">
      <w:pPr>
        <w:pStyle w:val="3"/>
        <w:shd w:val="clear" w:color="auto" w:fill="FFFFFF"/>
        <w:spacing w:before="0" w:line="240" w:lineRule="auto"/>
        <w:contextualSpacing/>
        <w:rPr>
          <w:rFonts w:ascii="Times New Roman" w:hAnsi="Times New Roman" w:cs="Times New Roman"/>
          <w:bCs w:val="0"/>
          <w:color w:val="auto"/>
          <w:sz w:val="28"/>
          <w:szCs w:val="28"/>
        </w:rPr>
      </w:pPr>
      <w:r>
        <w:rPr>
          <w:rFonts w:ascii="Times New Roman" w:hAnsi="Times New Roman" w:cs="Times New Roman"/>
          <w:bCs w:val="0"/>
          <w:color w:val="auto"/>
          <w:sz w:val="28"/>
          <w:szCs w:val="28"/>
        </w:rPr>
        <w:t xml:space="preserve">                    </w:t>
      </w:r>
      <w:r w:rsidR="007147BB">
        <w:rPr>
          <w:rFonts w:ascii="Times New Roman" w:hAnsi="Times New Roman" w:cs="Times New Roman"/>
          <w:bCs w:val="0"/>
          <w:color w:val="auto"/>
          <w:sz w:val="28"/>
          <w:szCs w:val="28"/>
        </w:rPr>
        <w:t xml:space="preserve"> Актуальность информационной безопасности детей</w:t>
      </w:r>
    </w:p>
    <w:p w:rsidR="007147BB" w:rsidRDefault="007B0C7B" w:rsidP="007147BB">
      <w:pPr>
        <w:pStyle w:val="a3"/>
        <w:shd w:val="clear" w:color="auto" w:fill="FFFFFF"/>
        <w:spacing w:before="0" w:beforeAutospacing="0" w:after="143" w:afterAutospacing="0"/>
        <w:contextualSpacing/>
        <w:jc w:val="both"/>
        <w:rPr>
          <w:sz w:val="28"/>
          <w:szCs w:val="28"/>
        </w:rPr>
      </w:pPr>
      <w:r>
        <w:rPr>
          <w:sz w:val="28"/>
          <w:szCs w:val="28"/>
        </w:rPr>
        <w:t xml:space="preserve">                </w:t>
      </w:r>
      <w:r w:rsidR="007147BB">
        <w:rPr>
          <w:sz w:val="28"/>
          <w:szCs w:val="28"/>
        </w:rPr>
        <w:t>Дети и подростки — активные пользователи интернета как в мире, так в Российской Федерации.</w:t>
      </w:r>
      <w:r w:rsidR="00BB1B0E">
        <w:rPr>
          <w:sz w:val="28"/>
          <w:szCs w:val="28"/>
        </w:rPr>
        <w:t xml:space="preserve"> </w:t>
      </w:r>
      <w:r w:rsidR="007147BB">
        <w:rPr>
          <w:sz w:val="28"/>
          <w:szCs w:val="28"/>
        </w:rPr>
        <w:t>Доступ несовершеннолетних к сайтам в сети «Интернет» дает им возможность изучать образовательный контент, общаться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Однако использование интернета вместе с возможностями несет и риски, такие как:</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Издевательство ровесниками и незнакомцами в сети над ребенком;</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Воровство его аккаунтов, денег и личных данных;</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xml:space="preserve">-   Втягивание ребенка в асоциальную деятельность (группы смерти, группы с рекламой наркотиков и </w:t>
      </w:r>
      <w:proofErr w:type="spellStart"/>
      <w:r>
        <w:rPr>
          <w:sz w:val="28"/>
          <w:szCs w:val="28"/>
        </w:rPr>
        <w:t>т</w:t>
      </w:r>
      <w:proofErr w:type="gramStart"/>
      <w:r>
        <w:rPr>
          <w:sz w:val="28"/>
          <w:szCs w:val="28"/>
        </w:rPr>
        <w:t>.д</w:t>
      </w:r>
      <w:proofErr w:type="spellEnd"/>
      <w:proofErr w:type="gramEnd"/>
      <w:r>
        <w:rPr>
          <w:sz w:val="28"/>
          <w:szCs w:val="28"/>
        </w:rPr>
        <w:t>);</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Прочтение детьми информации, вредящей их мировоззрению и психотическому состоянию.</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По данным исследования «Образ жизни российских подростков в сети» у 87% процентов детей возникали различные проблемы в сети «Интернет» только за последний год, однако только 17% рассказали о них своим родителям.  </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По этой причине образовательные организации должны осуществлять профилактику и обучение детей навыкам безопасного использования сети «Интернет» и информирование их родителей (законных представителей) о возможных сетевых рисках.</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Федеральный закон от 29.12.2010 N 436-ФЗ «О защите детей от информации, причиняющей вред их здоровью и развитию»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Федеральный закон №436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К информации, запрещенной для распространения среди детей, относится информация:</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w:t>
      </w:r>
      <w:proofErr w:type="gramStart"/>
      <w:r>
        <w:rPr>
          <w:sz w:val="28"/>
          <w:szCs w:val="28"/>
        </w:rPr>
        <w:t>побуждающая</w:t>
      </w:r>
      <w:proofErr w:type="gramEnd"/>
      <w:r>
        <w:rPr>
          <w:sz w:val="28"/>
          <w:szCs w:val="28"/>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w:t>
      </w:r>
      <w:proofErr w:type="gramStart"/>
      <w:r>
        <w:rPr>
          <w:sz w:val="28"/>
          <w:szCs w:val="28"/>
        </w:rPr>
        <w:t>способная</w:t>
      </w:r>
      <w:proofErr w:type="gramEnd"/>
      <w:r>
        <w:rPr>
          <w:sz w:val="28"/>
          <w:szCs w:val="28"/>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xml:space="preserve"> -  обосновывающая или оправдывающая допустимость насилия и (или) жестокости либо побуждающая осуществлять насильственные действия по </w:t>
      </w:r>
      <w:r>
        <w:rPr>
          <w:sz w:val="28"/>
          <w:szCs w:val="28"/>
        </w:rPr>
        <w:lastRenderedPageBreak/>
        <w:t>отношению к людям или животным, за исключением случаев, предусмотренных настоящим Федеральным законом;</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w:t>
      </w:r>
      <w:proofErr w:type="gramStart"/>
      <w:r>
        <w:rPr>
          <w:sz w:val="28"/>
          <w:szCs w:val="28"/>
        </w:rPr>
        <w:t>оправдывающая</w:t>
      </w:r>
      <w:proofErr w:type="gramEnd"/>
      <w:r>
        <w:rPr>
          <w:sz w:val="28"/>
          <w:szCs w:val="28"/>
        </w:rPr>
        <w:t xml:space="preserve"> противоправное поведение;</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w:t>
      </w:r>
      <w:proofErr w:type="gramStart"/>
      <w:r>
        <w:rPr>
          <w:sz w:val="28"/>
          <w:szCs w:val="28"/>
        </w:rPr>
        <w:t>-  содержащая нецензурную брань;</w:t>
      </w:r>
      <w:proofErr w:type="gramEnd"/>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w:t>
      </w:r>
      <w:proofErr w:type="gramStart"/>
      <w:r>
        <w:rPr>
          <w:sz w:val="28"/>
          <w:szCs w:val="28"/>
        </w:rPr>
        <w:t>содержащая</w:t>
      </w:r>
      <w:proofErr w:type="gramEnd"/>
      <w:r>
        <w:rPr>
          <w:sz w:val="28"/>
          <w:szCs w:val="28"/>
        </w:rPr>
        <w:t xml:space="preserve"> информацию порнографического характера;</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w:t>
      </w:r>
      <w:proofErr w:type="gramStart"/>
      <w:r>
        <w:rPr>
          <w:sz w:val="28"/>
          <w:szCs w:val="28"/>
        </w:rPr>
        <w:t>-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Особая категория информации, к которой доступ ограничен для определенных возрастных категорий:</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w:t>
      </w:r>
      <w:proofErr w:type="gramStart"/>
      <w:r>
        <w:rPr>
          <w:sz w:val="28"/>
          <w:szCs w:val="28"/>
        </w:rPr>
        <w:t>представляемая</w:t>
      </w:r>
      <w:proofErr w:type="gramEnd"/>
      <w:r>
        <w:rPr>
          <w:sz w:val="28"/>
          <w:szCs w:val="28"/>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w:t>
      </w:r>
      <w:proofErr w:type="gramStart"/>
      <w:r>
        <w:rPr>
          <w:sz w:val="28"/>
          <w:szCs w:val="28"/>
        </w:rPr>
        <w:t>представляемая</w:t>
      </w:r>
      <w:proofErr w:type="gramEnd"/>
      <w:r>
        <w:rPr>
          <w:sz w:val="28"/>
          <w:szCs w:val="28"/>
        </w:rPr>
        <w:t xml:space="preserve"> в виде изображения или описания половых отношений между мужчиной и женщиной;</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w:t>
      </w:r>
      <w:proofErr w:type="gramStart"/>
      <w:r>
        <w:rPr>
          <w:sz w:val="28"/>
          <w:szCs w:val="28"/>
        </w:rPr>
        <w:t>содержащая</w:t>
      </w:r>
      <w:proofErr w:type="gramEnd"/>
      <w:r>
        <w:rPr>
          <w:sz w:val="28"/>
          <w:szCs w:val="28"/>
        </w:rPr>
        <w:t xml:space="preserve"> бранные слова и выражения, не относящиеся к нецензурной брани.</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t>Следующим важным фактором стало принятие согласно плану мероприятий Национальной стратегии действий в интересах детей Концепции информационной безопасности детей, утверждённой Правительством Российской Федерации 2 декабря 2015 года.</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t>Согласно тексту Концепции информационной безопасности детей семья, государство и заинтересованные в обеспечении информационной безопасности детей общественные организации имеют следующие приоритетные задачи:</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t>   -формирование у детей навыков самостоятельного и ответственного потребления информационной продукции;</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t xml:space="preserve">   -повышение уровня </w:t>
      </w:r>
      <w:proofErr w:type="spellStart"/>
      <w:r>
        <w:rPr>
          <w:sz w:val="28"/>
          <w:szCs w:val="28"/>
        </w:rPr>
        <w:t>медиаграмотности</w:t>
      </w:r>
      <w:proofErr w:type="spellEnd"/>
      <w:r>
        <w:rPr>
          <w:sz w:val="28"/>
          <w:szCs w:val="28"/>
        </w:rPr>
        <w:t xml:space="preserve"> детей;</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lastRenderedPageBreak/>
        <w:t>   -формирование у детей позитивной картины мира и адекватных базисных представлений об окружающем мире и человеке; ценностное, моральное и нравственно-этическое развитие детей;</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t xml:space="preserve">  - воспитание у детей ответственности за свою жизнь, здоровье и судьбу, изживание социального </w:t>
      </w:r>
      <w:proofErr w:type="spellStart"/>
      <w:r>
        <w:rPr>
          <w:sz w:val="28"/>
          <w:szCs w:val="28"/>
        </w:rPr>
        <w:t>потребительства</w:t>
      </w:r>
      <w:proofErr w:type="spellEnd"/>
      <w:r>
        <w:rPr>
          <w:sz w:val="28"/>
          <w:szCs w:val="28"/>
        </w:rPr>
        <w:t xml:space="preserve"> и инфантилизма;</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t>  - усвоение детьми системы семейных ценностей и представлений о семье;</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t>  - развитие системы социальных и межличностных отношений и общения детей;</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t>  - удовлетворение и развитие познавательных потребностей и интересов ребенка, детской любознательности и исследовательской активности;</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t>  - развитие творческих способностей детей;</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t>  - воспитание у детей толерантности; развитие у детей идентичности (гражданской, этнической и гендерной);</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t>  - формирование здоровых представлений о сексуальной жизни человека; эмоционально-личностное развитие детей;</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t>  - формирование у детей чувства ответственности за свои действия в информационном пространстве;</w:t>
      </w:r>
    </w:p>
    <w:p w:rsidR="007147BB" w:rsidRDefault="007147BB" w:rsidP="007147BB">
      <w:pPr>
        <w:pStyle w:val="a3"/>
        <w:shd w:val="clear" w:color="auto" w:fill="FFFFFF"/>
        <w:spacing w:before="0" w:beforeAutospacing="0" w:after="143" w:afterAutospacing="0"/>
        <w:contextualSpacing/>
        <w:rPr>
          <w:sz w:val="28"/>
          <w:szCs w:val="28"/>
        </w:rPr>
      </w:pPr>
      <w:r>
        <w:rPr>
          <w:sz w:val="28"/>
          <w:szCs w:val="28"/>
        </w:rPr>
        <w:t> -  воспитание детей как независимых, ответственных и самостоятельно мыслящих личностей с целью изживания социального иждивенчества.</w:t>
      </w:r>
    </w:p>
    <w:p w:rsidR="007147BB" w:rsidRDefault="007147BB" w:rsidP="007147BB">
      <w:pPr>
        <w:pStyle w:val="a3"/>
        <w:shd w:val="clear" w:color="auto" w:fill="FFFFFF"/>
        <w:spacing w:before="0" w:beforeAutospacing="0" w:after="143" w:afterAutospacing="0"/>
        <w:contextualSpacing/>
        <w:jc w:val="both"/>
        <w:rPr>
          <w:sz w:val="28"/>
          <w:szCs w:val="28"/>
          <w:shd w:val="clear" w:color="auto" w:fill="FFFFFF"/>
        </w:rPr>
      </w:pPr>
      <w:proofErr w:type="gramStart"/>
      <w:r>
        <w:rPr>
          <w:sz w:val="28"/>
          <w:szCs w:val="28"/>
          <w:shd w:val="clear" w:color="auto" w:fill="FFFFFF"/>
        </w:rPr>
        <w:t>Необходимо отметить, что с каждым годом негативные последствия посещения сети «Интернет» детьми уменьшаются за счет блокировки и недопущения детей до нежелательного и запрещенного контента, активной просветительской работы с детьми и их родителями и увеличения количества пользователей услуг «Родительского контроля» и расширения антивирусных программ.</w:t>
      </w:r>
      <w:proofErr w:type="gramEnd"/>
    </w:p>
    <w:p w:rsidR="007147BB" w:rsidRDefault="007147BB" w:rsidP="007147BB">
      <w:pPr>
        <w:pStyle w:val="a3"/>
        <w:shd w:val="clear" w:color="auto" w:fill="FFFFFF"/>
        <w:spacing w:before="0" w:beforeAutospacing="0" w:after="143" w:afterAutospacing="0"/>
        <w:contextualSpacing/>
        <w:jc w:val="center"/>
        <w:rPr>
          <w:b/>
          <w:color w:val="000000"/>
          <w:sz w:val="28"/>
          <w:szCs w:val="28"/>
          <w:shd w:val="clear" w:color="auto" w:fill="FFFFFF"/>
        </w:rPr>
      </w:pPr>
      <w:r>
        <w:rPr>
          <w:b/>
          <w:color w:val="000000"/>
          <w:sz w:val="28"/>
          <w:szCs w:val="28"/>
          <w:shd w:val="clear" w:color="auto" w:fill="FFFFFF"/>
        </w:rPr>
        <w:t>Концепция информационной безопасности детей</w:t>
      </w:r>
    </w:p>
    <w:p w:rsidR="007147BB" w:rsidRDefault="007B0C7B" w:rsidP="007147BB">
      <w:pPr>
        <w:pStyle w:val="a3"/>
        <w:shd w:val="clear" w:color="auto" w:fill="FFFFFF"/>
        <w:spacing w:before="0" w:beforeAutospacing="0" w:after="143" w:afterAutospacing="0"/>
        <w:contextualSpacing/>
        <w:jc w:val="both"/>
        <w:rPr>
          <w:sz w:val="28"/>
          <w:szCs w:val="28"/>
        </w:rPr>
      </w:pPr>
      <w:r>
        <w:rPr>
          <w:color w:val="000000"/>
          <w:sz w:val="28"/>
          <w:szCs w:val="28"/>
          <w:shd w:val="clear" w:color="auto" w:fill="FFFFFF"/>
        </w:rPr>
        <w:t xml:space="preserve">                </w:t>
      </w:r>
      <w:r w:rsidR="007147BB">
        <w:rPr>
          <w:color w:val="000000"/>
          <w:sz w:val="28"/>
          <w:szCs w:val="28"/>
          <w:shd w:val="clear" w:color="auto" w:fill="FFFFFF"/>
        </w:rPr>
        <w:t xml:space="preserve">Защита подрастающего поколения должна осуществляться, безусловно, комплексно. В первую очередь мероприятия по информационной безопасности детей должны проводить родители. При этом необходимо предпринимать такие меры, чтобы ребенок не чувствовал себя ущемленным. Важно не потерять доверие детей. Информационная безопасность – это комплекс мероприятий, направленных на защиту несовершеннолетних от негативного влияния информации. При этом речь идет не только о сети Интернет, но и о других источниках – ТВ, радио, книги и пр. Важнейшую роль в сохранении информационной безопасности детей играют педагоги. Совместно с родителями они должны разработать мероприятия, направленные на защиту подрастающего поколения. Важна именно совместная работа, в противном случае все усилия родителей могут оказаться напрасными. </w:t>
      </w:r>
    </w:p>
    <w:p w:rsidR="007147BB" w:rsidRDefault="007147BB" w:rsidP="007147BB">
      <w:pPr>
        <w:pStyle w:val="3"/>
        <w:shd w:val="clear" w:color="auto" w:fill="FFFFFF"/>
        <w:spacing w:before="0" w:line="240" w:lineRule="auto"/>
        <w:contextualSpacing/>
        <w:jc w:val="both"/>
        <w:rPr>
          <w:rFonts w:ascii="Times New Roman" w:hAnsi="Times New Roman" w:cs="Times New Roman"/>
          <w:b w:val="0"/>
          <w:color w:val="000000"/>
          <w:sz w:val="28"/>
          <w:szCs w:val="28"/>
          <w:shd w:val="clear" w:color="auto" w:fill="FFFFFF"/>
        </w:rPr>
      </w:pPr>
      <w:r>
        <w:rPr>
          <w:rFonts w:ascii="Times New Roman" w:hAnsi="Times New Roman" w:cs="Times New Roman"/>
          <w:b w:val="0"/>
          <w:color w:val="auto"/>
          <w:sz w:val="28"/>
          <w:szCs w:val="28"/>
        </w:rPr>
        <w:t xml:space="preserve"> Уроки и занятия по вопросам информационной </w:t>
      </w:r>
      <w:proofErr w:type="gramStart"/>
      <w:r>
        <w:rPr>
          <w:rFonts w:ascii="Times New Roman" w:hAnsi="Times New Roman" w:cs="Times New Roman"/>
          <w:b w:val="0"/>
          <w:color w:val="auto"/>
          <w:sz w:val="28"/>
          <w:szCs w:val="28"/>
        </w:rPr>
        <w:t>безопасности</w:t>
      </w:r>
      <w:proofErr w:type="gramEnd"/>
      <w:r>
        <w:rPr>
          <w:rFonts w:ascii="Times New Roman" w:hAnsi="Times New Roman" w:cs="Times New Roman"/>
          <w:b w:val="0"/>
          <w:color w:val="auto"/>
          <w:sz w:val="28"/>
          <w:szCs w:val="28"/>
        </w:rPr>
        <w:t xml:space="preserve"> возможно организовать в следующих формах, которые могут быть использованы как отдельно, так и совместно:</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Дискуссии или дебаты;</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Деловые игры;</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lastRenderedPageBreak/>
        <w:t xml:space="preserve">  - Подготовка </w:t>
      </w:r>
      <w:proofErr w:type="gramStart"/>
      <w:r>
        <w:rPr>
          <w:sz w:val="28"/>
          <w:szCs w:val="28"/>
        </w:rPr>
        <w:t>обучающимися</w:t>
      </w:r>
      <w:proofErr w:type="gramEnd"/>
      <w:r>
        <w:rPr>
          <w:sz w:val="28"/>
          <w:szCs w:val="28"/>
        </w:rPr>
        <w:t xml:space="preserve"> тематических буклетов, листовок и других материалов;</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w:t>
      </w:r>
      <w:proofErr w:type="spellStart"/>
      <w:r>
        <w:rPr>
          <w:sz w:val="28"/>
          <w:szCs w:val="28"/>
        </w:rPr>
        <w:t>Квесты</w:t>
      </w:r>
      <w:proofErr w:type="spellEnd"/>
      <w:r>
        <w:rPr>
          <w:sz w:val="28"/>
          <w:szCs w:val="28"/>
        </w:rPr>
        <w:t>, премии, конкурсы и олимпиады;</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Анкетирование, исследования и опросы;</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-Тесты и викторины;</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xml:space="preserve">   -Демонстрация мультфильмов и (или) </w:t>
      </w:r>
      <w:proofErr w:type="spellStart"/>
      <w:r>
        <w:rPr>
          <w:sz w:val="28"/>
          <w:szCs w:val="28"/>
        </w:rPr>
        <w:t>видеоурока</w:t>
      </w:r>
      <w:proofErr w:type="spellEnd"/>
      <w:r>
        <w:rPr>
          <w:sz w:val="28"/>
          <w:szCs w:val="28"/>
        </w:rPr>
        <w:t>;</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xml:space="preserve">   -Семинар, </w:t>
      </w:r>
      <w:proofErr w:type="spellStart"/>
      <w:r>
        <w:rPr>
          <w:sz w:val="28"/>
          <w:szCs w:val="28"/>
        </w:rPr>
        <w:t>вебинар</w:t>
      </w:r>
      <w:proofErr w:type="spellEnd"/>
      <w:r>
        <w:rPr>
          <w:sz w:val="28"/>
          <w:szCs w:val="28"/>
        </w:rPr>
        <w:t xml:space="preserve"> или занятие с приглашенным экспертом.</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При проведении уроков и занятий можно использовать следующие игровые методики:</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w:t>
      </w:r>
      <w:proofErr w:type="gramStart"/>
      <w:r>
        <w:rPr>
          <w:sz w:val="28"/>
          <w:szCs w:val="28"/>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roofErr w:type="gramEnd"/>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-Уроки, основанные на имитации деятельности учреждений и организаций: следствие, органы власти, патентное бюро, ученый совет и т.д.</w:t>
      </w:r>
    </w:p>
    <w:p w:rsidR="007147BB" w:rsidRDefault="007147BB" w:rsidP="007147BB">
      <w:pPr>
        <w:pStyle w:val="a3"/>
        <w:shd w:val="clear" w:color="auto" w:fill="FFFFFF"/>
        <w:spacing w:before="0" w:beforeAutospacing="0" w:after="143" w:afterAutospacing="0"/>
        <w:contextualSpacing/>
        <w:jc w:val="both"/>
        <w:rPr>
          <w:sz w:val="28"/>
          <w:szCs w:val="28"/>
        </w:rPr>
      </w:pPr>
      <w:r>
        <w:rPr>
          <w:sz w:val="28"/>
          <w:szCs w:val="28"/>
        </w:rPr>
        <w:t>  - Уроки, основанные на имитации деятельности при проведении общественно-культурных мероприятий: заочная экскурсия, экскурсия в прошлое, путешествие, прогулки и т.д.</w:t>
      </w:r>
    </w:p>
    <w:p w:rsidR="007147BB" w:rsidRDefault="007147BB" w:rsidP="007147BB">
      <w:pPr>
        <w:pStyle w:val="a3"/>
        <w:shd w:val="clear" w:color="auto" w:fill="FFFFFF"/>
        <w:spacing w:before="0" w:beforeAutospacing="0" w:after="143" w:afterAutospacing="0"/>
        <w:contextualSpacing/>
        <w:jc w:val="both"/>
        <w:rPr>
          <w:sz w:val="28"/>
          <w:szCs w:val="28"/>
        </w:rPr>
      </w:pPr>
      <w:r>
        <w:rPr>
          <w:color w:val="000000"/>
          <w:sz w:val="28"/>
          <w:szCs w:val="28"/>
          <w:shd w:val="clear" w:color="auto" w:fill="FFFFFF"/>
        </w:rPr>
        <w:t xml:space="preserve">Немалое значение имеет участие власти. На государственном уровне сегодня разрабатываются программы по обеспечению информационной безопасности детей, принимаются законы, устанавливается ответственность за их нарушение. В каждом учебном заведении должны действовать локальные акты, отражающие и конкретизирующие федеральные положения, адаптирующие их под конкретные условия. </w:t>
      </w:r>
    </w:p>
    <w:p w:rsidR="007147BB" w:rsidRDefault="007147BB" w:rsidP="007147BB">
      <w:pPr>
        <w:pStyle w:val="3"/>
        <w:shd w:val="clear" w:color="auto" w:fill="FFFFFF"/>
        <w:spacing w:before="0" w:line="240" w:lineRule="auto"/>
        <w:contextualSpacing/>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Родительский контроль </w:t>
      </w:r>
    </w:p>
    <w:p w:rsidR="007147BB" w:rsidRDefault="007B0C7B" w:rsidP="007147BB">
      <w:pPr>
        <w:pStyle w:val="3"/>
        <w:shd w:val="clear" w:color="auto" w:fill="FFFFFF"/>
        <w:spacing w:before="0"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b w:val="0"/>
          <w:color w:val="000000"/>
          <w:sz w:val="28"/>
          <w:szCs w:val="28"/>
          <w:shd w:val="clear" w:color="auto" w:fill="FFFFFF"/>
        </w:rPr>
        <w:t xml:space="preserve">                </w:t>
      </w:r>
      <w:r w:rsidR="007147BB">
        <w:rPr>
          <w:rFonts w:ascii="Times New Roman" w:hAnsi="Times New Roman" w:cs="Times New Roman"/>
          <w:b w:val="0"/>
          <w:color w:val="000000"/>
          <w:sz w:val="28"/>
          <w:szCs w:val="28"/>
          <w:shd w:val="clear" w:color="auto" w:fill="FFFFFF"/>
        </w:rPr>
        <w:t xml:space="preserve">Как можно сохранить информационную безопасность детей? Этот вопрос беспокоит многих взрослых. Одним из эффективных способов защиты считается сегодня родительский контроль. Эта опция присутствует в функционале большинства антивирусных программ. Кроме этого, родительский контроль можно установить с помощью специальных программ. </w:t>
      </w:r>
      <w:proofErr w:type="gramStart"/>
      <w:r w:rsidR="007147BB">
        <w:rPr>
          <w:rFonts w:ascii="Times New Roman" w:hAnsi="Times New Roman" w:cs="Times New Roman"/>
          <w:b w:val="0"/>
          <w:color w:val="000000"/>
          <w:sz w:val="28"/>
          <w:szCs w:val="28"/>
          <w:shd w:val="clear" w:color="auto" w:fill="FFFFFF"/>
        </w:rPr>
        <w:t xml:space="preserve">Эта опция позволяет настраивать ПК так, чтобы конкретный пользователь, т. е. ребенок в данном случае, не имел доступа к каким-либо </w:t>
      </w:r>
      <w:proofErr w:type="spellStart"/>
      <w:r w:rsidR="007147BB">
        <w:rPr>
          <w:rFonts w:ascii="Times New Roman" w:hAnsi="Times New Roman" w:cs="Times New Roman"/>
          <w:b w:val="0"/>
          <w:color w:val="000000"/>
          <w:sz w:val="28"/>
          <w:szCs w:val="28"/>
          <w:shd w:val="clear" w:color="auto" w:fill="FFFFFF"/>
        </w:rPr>
        <w:t>интернет-ресурсам</w:t>
      </w:r>
      <w:proofErr w:type="spellEnd"/>
      <w:r w:rsidR="007147BB">
        <w:rPr>
          <w:rFonts w:ascii="Times New Roman" w:hAnsi="Times New Roman" w:cs="Times New Roman"/>
          <w:b w:val="0"/>
          <w:color w:val="000000"/>
          <w:sz w:val="28"/>
          <w:szCs w:val="28"/>
          <w:shd w:val="clear" w:color="auto" w:fill="FFFFFF"/>
        </w:rPr>
        <w:t>, не мог запустить приложения (к примеру, игры) либо мог пользоваться компьютером только определенное время.</w:t>
      </w:r>
      <w:r w:rsidR="007147BB">
        <w:rPr>
          <w:rFonts w:ascii="Times New Roman" w:hAnsi="Times New Roman" w:cs="Times New Roman"/>
          <w:color w:val="000000"/>
          <w:sz w:val="28"/>
          <w:szCs w:val="28"/>
          <w:shd w:val="clear" w:color="auto" w:fill="FFFFFF"/>
        </w:rPr>
        <w:t xml:space="preserve"> </w:t>
      </w:r>
      <w:proofErr w:type="gramEnd"/>
    </w:p>
    <w:p w:rsidR="007147BB" w:rsidRDefault="007147BB" w:rsidP="007147BB">
      <w:pPr>
        <w:spacing w:line="240" w:lineRule="auto"/>
        <w:contextualSpacing/>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Достоинства и недостатки родительского контроля</w:t>
      </w:r>
    </w:p>
    <w:p w:rsidR="007147BB" w:rsidRDefault="007B0C7B" w:rsidP="007147BB">
      <w:pPr>
        <w:spacing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147BB">
        <w:rPr>
          <w:rFonts w:ascii="Times New Roman" w:hAnsi="Times New Roman" w:cs="Times New Roman"/>
          <w:color w:val="000000"/>
          <w:sz w:val="28"/>
          <w:szCs w:val="28"/>
          <w:shd w:val="clear" w:color="auto" w:fill="FFFFFF"/>
        </w:rPr>
        <w:t xml:space="preserve">Такое решение, безусловно, имеет массу плюсов. Во-первых, информационная безопасность детей при установленной опции родительского контроля гарантирована. Взрослые могут не волноваться о том, что их ребенок будет открывать нежелательные сайты, тратить на игры весь день и т. д. Надо отметить гибкость инструментов настройки. Чтобы совсем не ущемлять ребенка, можно настроить доступ к играм на определенный временной промежуток, создать список разрешенных ресурсов и т. д. Есть, однако, у этого решения и негативные стороны. Если ребенку запрещено открывать определенные ресурсы дома, он вполне может сделать это в гостях у какого-нибудь друга. Кроме того, родительский контроль </w:t>
      </w:r>
      <w:r w:rsidR="007147BB">
        <w:rPr>
          <w:rFonts w:ascii="Times New Roman" w:hAnsi="Times New Roman" w:cs="Times New Roman"/>
          <w:color w:val="000000"/>
          <w:sz w:val="28"/>
          <w:szCs w:val="28"/>
          <w:shd w:val="clear" w:color="auto" w:fill="FFFFFF"/>
        </w:rPr>
        <w:lastRenderedPageBreak/>
        <w:t xml:space="preserve">вполне можно обойти. Если ребенок справляется с этим, то, возможно, стоит отметить его способности и направить их в нужное русло? К примеру, его можно заинтересовать программированием, исследованием компьютерной сети и пр. </w:t>
      </w:r>
    </w:p>
    <w:p w:rsidR="007147BB" w:rsidRDefault="007147BB" w:rsidP="007147BB">
      <w:pPr>
        <w:spacing w:line="240" w:lineRule="auto"/>
        <w:contextualSpacing/>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Блокировка сайтов</w:t>
      </w:r>
    </w:p>
    <w:p w:rsidR="007147BB" w:rsidRDefault="007B0C7B" w:rsidP="007147BB">
      <w:pPr>
        <w:spacing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147BB">
        <w:rPr>
          <w:rFonts w:ascii="Times New Roman" w:hAnsi="Times New Roman" w:cs="Times New Roman"/>
          <w:color w:val="000000"/>
          <w:sz w:val="28"/>
          <w:szCs w:val="28"/>
          <w:shd w:val="clear" w:color="auto" w:fill="FFFFFF"/>
        </w:rPr>
        <w:t xml:space="preserve"> Родительский контроль, безусловно, хорошая опция в антивирусной программе - информационная безопасность детей будет обеспечиваться на необходимом уровне (во всяком случае, когда ребенок с компьютерными настройками на "вы"). Между тем рано или поздно несовершеннолетний сможет попасть на запрещенные когда-то сайты. Он может оказаться не готов к информации, содержащейся в них. Ставить блокировку или нет – решать каждому родителю. Несомненно, есть контент, </w:t>
      </w:r>
      <w:proofErr w:type="gramStart"/>
      <w:r w:rsidR="007147BB">
        <w:rPr>
          <w:rFonts w:ascii="Times New Roman" w:hAnsi="Times New Roman" w:cs="Times New Roman"/>
          <w:color w:val="000000"/>
          <w:sz w:val="28"/>
          <w:szCs w:val="28"/>
          <w:shd w:val="clear" w:color="auto" w:fill="FFFFFF"/>
        </w:rPr>
        <w:t>доступ</w:t>
      </w:r>
      <w:proofErr w:type="gramEnd"/>
      <w:r w:rsidR="007147BB">
        <w:rPr>
          <w:rFonts w:ascii="Times New Roman" w:hAnsi="Times New Roman" w:cs="Times New Roman"/>
          <w:color w:val="000000"/>
          <w:sz w:val="28"/>
          <w:szCs w:val="28"/>
          <w:shd w:val="clear" w:color="auto" w:fill="FFFFFF"/>
        </w:rPr>
        <w:t xml:space="preserve"> к которому должен быть однозначно запрещен. Это порнографические сайты, реклама, ведущая на них, чаты знакомств и пр. Блокирование рекламы полезно не только детям, но и взрослым. Ведь без надоедливых баннеров работать на компьютере гораздо приятнее. </w:t>
      </w:r>
    </w:p>
    <w:p w:rsidR="007147BB" w:rsidRDefault="007147BB" w:rsidP="007147BB">
      <w:pPr>
        <w:spacing w:line="240" w:lineRule="auto"/>
        <w:contextualSpacing/>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                                             Мнения специалистов</w:t>
      </w:r>
    </w:p>
    <w:p w:rsidR="007147BB" w:rsidRDefault="007147BB" w:rsidP="007147BB">
      <w:pPr>
        <w:spacing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B0C7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Многие эксперты полагают, что родительский контроль – важнейший инструмент, позволяющий обеспечить и сохранить информационную безопасность детей в сети Интернет. Однако специалисты делают важную оговорку. Подходит этот инструмент для детей младшего возраста. Информационную безопасность в Сети для детей старшего возраста можно обеспечить другими способами. О них - далее. </w:t>
      </w:r>
    </w:p>
    <w:p w:rsidR="007147BB" w:rsidRDefault="007147BB" w:rsidP="007147BB">
      <w:pPr>
        <w:spacing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                                      Контроль пользования ПК</w:t>
      </w:r>
    </w:p>
    <w:p w:rsidR="007147BB" w:rsidRDefault="007B0C7B" w:rsidP="007147BB">
      <w:pPr>
        <w:spacing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147BB">
        <w:rPr>
          <w:rFonts w:ascii="Times New Roman" w:hAnsi="Times New Roman" w:cs="Times New Roman"/>
          <w:color w:val="000000"/>
          <w:sz w:val="28"/>
          <w:szCs w:val="28"/>
          <w:shd w:val="clear" w:color="auto" w:fill="FFFFFF"/>
        </w:rPr>
        <w:t xml:space="preserve"> Необязательно ставить пароль на компьютер. Зачастую достаточно </w:t>
      </w:r>
      <w:proofErr w:type="gramStart"/>
      <w:r w:rsidR="007147BB">
        <w:rPr>
          <w:rFonts w:ascii="Times New Roman" w:hAnsi="Times New Roman" w:cs="Times New Roman"/>
          <w:color w:val="000000"/>
          <w:sz w:val="28"/>
          <w:szCs w:val="28"/>
          <w:shd w:val="clear" w:color="auto" w:fill="FFFFFF"/>
        </w:rPr>
        <w:t>разместить ПК</w:t>
      </w:r>
      <w:proofErr w:type="gramEnd"/>
      <w:r w:rsidR="007147BB">
        <w:rPr>
          <w:rFonts w:ascii="Times New Roman" w:hAnsi="Times New Roman" w:cs="Times New Roman"/>
          <w:color w:val="000000"/>
          <w:sz w:val="28"/>
          <w:szCs w:val="28"/>
          <w:shd w:val="clear" w:color="auto" w:fill="FFFFFF"/>
        </w:rPr>
        <w:t xml:space="preserve"> так, чтобы он был на виду у взрослых. В этом случае несложно контролировать процесс пользования компьютером. При этом действия родителей будут более корректными и тактичными. Взрослые смогут незаметно для ребенка наблюдать за его действиями и координировать их. </w:t>
      </w:r>
    </w:p>
    <w:p w:rsidR="007147BB" w:rsidRDefault="007147BB" w:rsidP="007147BB">
      <w:pPr>
        <w:spacing w:line="240" w:lineRule="auto"/>
        <w:contextualSpacing/>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                                     Рекомендации специалистов </w:t>
      </w:r>
    </w:p>
    <w:p w:rsidR="007147BB" w:rsidRDefault="007B0C7B" w:rsidP="007147BB">
      <w:pPr>
        <w:spacing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147BB">
        <w:rPr>
          <w:rFonts w:ascii="Times New Roman" w:hAnsi="Times New Roman" w:cs="Times New Roman"/>
          <w:color w:val="000000"/>
          <w:sz w:val="28"/>
          <w:szCs w:val="28"/>
          <w:shd w:val="clear" w:color="auto" w:fill="FFFFFF"/>
        </w:rPr>
        <w:t xml:space="preserve">Эксперты не рекомендуют ставить компьютер в комнате ребенка, покупать ему современные гаджеты, в т. ч. планшеты и смартфоны. Как показывает статистика, в настоящее время почти половина детей младшего школьного возраста пользуются модными телефонами и имеют доступ в сеть Интернет. При этом совершенно неясно, зачем им </w:t>
      </w:r>
      <w:proofErr w:type="gramStart"/>
      <w:r w:rsidR="007147BB">
        <w:rPr>
          <w:rFonts w:ascii="Times New Roman" w:hAnsi="Times New Roman" w:cs="Times New Roman"/>
          <w:color w:val="000000"/>
          <w:sz w:val="28"/>
          <w:szCs w:val="28"/>
          <w:shd w:val="clear" w:color="auto" w:fill="FFFFFF"/>
        </w:rPr>
        <w:t>такие</w:t>
      </w:r>
      <w:proofErr w:type="gramEnd"/>
      <w:r w:rsidR="007147BB">
        <w:rPr>
          <w:rFonts w:ascii="Times New Roman" w:hAnsi="Times New Roman" w:cs="Times New Roman"/>
          <w:color w:val="000000"/>
          <w:sz w:val="28"/>
          <w:szCs w:val="28"/>
          <w:shd w:val="clear" w:color="auto" w:fill="FFFFFF"/>
        </w:rPr>
        <w:t xml:space="preserve"> гаджеты. Ведь дети имеют неконтролируемый доступ к интернету, могут стать жертвой грабителей. Если нужна связь с ребенком, достаточно купить ему обычный телефон. Если же родители решают приобрести модный смартфон, целесообразно установить на нем родительский контроль. </w:t>
      </w:r>
    </w:p>
    <w:p w:rsidR="007147BB" w:rsidRDefault="007147BB" w:rsidP="007147BB">
      <w:pPr>
        <w:spacing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                       Направляем энергию ребенка в нужное русло</w:t>
      </w:r>
    </w:p>
    <w:p w:rsidR="007147BB" w:rsidRDefault="007B0C7B" w:rsidP="007147BB">
      <w:pPr>
        <w:spacing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147BB">
        <w:rPr>
          <w:rFonts w:ascii="Times New Roman" w:hAnsi="Times New Roman" w:cs="Times New Roman"/>
          <w:color w:val="000000"/>
          <w:sz w:val="28"/>
          <w:szCs w:val="28"/>
          <w:shd w:val="clear" w:color="auto" w:fill="FFFFFF"/>
        </w:rPr>
        <w:t xml:space="preserve"> Все существующие сегодня риски, прямо говоря, паразитируют на неспособности детей самостоятельно отсеивать ненужную информацию. Проблема осложняется еще и снижением уровня культуры в стране, недостаточной эффективностью механизма социальной адаптации </w:t>
      </w:r>
      <w:r w:rsidR="007147BB">
        <w:rPr>
          <w:rFonts w:ascii="Times New Roman" w:hAnsi="Times New Roman" w:cs="Times New Roman"/>
          <w:color w:val="000000"/>
          <w:sz w:val="28"/>
          <w:szCs w:val="28"/>
          <w:shd w:val="clear" w:color="auto" w:fill="FFFFFF"/>
        </w:rPr>
        <w:lastRenderedPageBreak/>
        <w:t xml:space="preserve">подрастающего поколения. Сегодня, к сожалению, детям часто негде получить социальные навыки, необходимые им. У них нет источника моральных ценностей. То, что дают родители и школа, - важно. Но этого сегодня крайне мало. На родителей сегодня возлагается большая ответственность. Взрослым приходится прививать детям культуру, повышать ее уровень. Это очень сложная задача. Дело в том, что сегодня идет непрерывная пропаганда культа денег, потребления, бескультурья, "крутизны". Устранить ее негативные влияния трудно. Родителям необходимо интересоваться жизнью ребенка, разговаривать с ним, обсуждать события, происходящие в его жизни. К примеру, если ему нравится смотреть в интернете фильмы, вполне можно поговорить об этом, заодно рассказать об истории кинематографа или интересных фактах. Важно показать ему действительно качественные и хорошие фильмы, наполненные смыслом. Если ему </w:t>
      </w:r>
      <w:proofErr w:type="gramStart"/>
      <w:r w:rsidR="007147BB">
        <w:rPr>
          <w:rFonts w:ascii="Times New Roman" w:hAnsi="Times New Roman" w:cs="Times New Roman"/>
          <w:color w:val="000000"/>
          <w:sz w:val="28"/>
          <w:szCs w:val="28"/>
          <w:shd w:val="clear" w:color="auto" w:fill="FFFFFF"/>
        </w:rPr>
        <w:t>интересны</w:t>
      </w:r>
      <w:proofErr w:type="gramEnd"/>
      <w:r w:rsidR="007147BB">
        <w:rPr>
          <w:rFonts w:ascii="Times New Roman" w:hAnsi="Times New Roman" w:cs="Times New Roman"/>
          <w:color w:val="000000"/>
          <w:sz w:val="28"/>
          <w:szCs w:val="28"/>
          <w:shd w:val="clear" w:color="auto" w:fill="FFFFFF"/>
        </w:rPr>
        <w:t xml:space="preserve"> гаджеты, стоит приобрести полезный предмет. Например, электронную книгу. Возможно, она поможет привить любовь к чтению. Если ребенок интересуется структурой сайтов, содержимым компьютера, вполне вероятно, что из него вырастет хороший программист. Возможно, стоит отдать его в кружок юных программистов. Нужно </w:t>
      </w:r>
      <w:proofErr w:type="gramStart"/>
      <w:r w:rsidR="007147BB">
        <w:rPr>
          <w:rFonts w:ascii="Times New Roman" w:hAnsi="Times New Roman" w:cs="Times New Roman"/>
          <w:color w:val="000000"/>
          <w:sz w:val="28"/>
          <w:szCs w:val="28"/>
          <w:shd w:val="clear" w:color="auto" w:fill="FFFFFF"/>
        </w:rPr>
        <w:t>помогать ребенку раскрывать</w:t>
      </w:r>
      <w:proofErr w:type="gramEnd"/>
      <w:r w:rsidR="007147BB">
        <w:rPr>
          <w:rFonts w:ascii="Times New Roman" w:hAnsi="Times New Roman" w:cs="Times New Roman"/>
          <w:color w:val="000000"/>
          <w:sz w:val="28"/>
          <w:szCs w:val="28"/>
          <w:shd w:val="clear" w:color="auto" w:fill="FFFFFF"/>
        </w:rPr>
        <w:t xml:space="preserve"> свои таланты. Кроме родителей, никто этого не сделает. </w:t>
      </w:r>
    </w:p>
    <w:p w:rsidR="007147BB" w:rsidRDefault="007147BB" w:rsidP="007147BB">
      <w:pPr>
        <w:spacing w:line="240" w:lineRule="auto"/>
        <w:contextualSpacing/>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                        Формирование единого информационного поля</w:t>
      </w:r>
    </w:p>
    <w:p w:rsidR="007147BB" w:rsidRDefault="007B0C7B" w:rsidP="007147BB">
      <w:pPr>
        <w:spacing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147BB">
        <w:rPr>
          <w:rFonts w:ascii="Times New Roman" w:hAnsi="Times New Roman" w:cs="Times New Roman"/>
          <w:color w:val="000000"/>
          <w:sz w:val="28"/>
          <w:szCs w:val="28"/>
          <w:shd w:val="clear" w:color="auto" w:fill="FFFFFF"/>
        </w:rPr>
        <w:t xml:space="preserve">Ребенок и его родители должны находиться в едином информационном пространстве. Это не означает, что взрослым надо во всем потакать детям. Напротив, нужно постоянно взаимодействовать с ребенком, договариваться с ним, изменять его окружение в лучшую сторону. Разумеется, необходимо стараться проводить с ним как можно больше времени. </w:t>
      </w:r>
    </w:p>
    <w:p w:rsidR="007147BB" w:rsidRDefault="007147BB" w:rsidP="007147BB">
      <w:pPr>
        <w:spacing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                                                  Важный момент</w:t>
      </w:r>
      <w:r>
        <w:rPr>
          <w:rFonts w:ascii="Times New Roman" w:hAnsi="Times New Roman" w:cs="Times New Roman"/>
          <w:color w:val="000000"/>
          <w:sz w:val="28"/>
          <w:szCs w:val="28"/>
          <w:shd w:val="clear" w:color="auto" w:fill="FFFFFF"/>
        </w:rPr>
        <w:t xml:space="preserve"> </w:t>
      </w:r>
    </w:p>
    <w:p w:rsidR="007147BB" w:rsidRDefault="007B0C7B" w:rsidP="007147BB">
      <w:pPr>
        <w:spacing w:line="240" w:lineRule="auto"/>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7147BB">
        <w:rPr>
          <w:rFonts w:ascii="Times New Roman" w:hAnsi="Times New Roman" w:cs="Times New Roman"/>
          <w:color w:val="000000"/>
          <w:sz w:val="28"/>
          <w:szCs w:val="28"/>
          <w:shd w:val="clear" w:color="auto" w:fill="FFFFFF"/>
        </w:rPr>
        <w:t xml:space="preserve">Надо сказать, что нередко родители сами возводят перед детьми стену. Иногда это обусловлено нежеланием </w:t>
      </w:r>
      <w:proofErr w:type="gramStart"/>
      <w:r w:rsidR="007147BB">
        <w:rPr>
          <w:rFonts w:ascii="Times New Roman" w:hAnsi="Times New Roman" w:cs="Times New Roman"/>
          <w:color w:val="000000"/>
          <w:sz w:val="28"/>
          <w:szCs w:val="28"/>
          <w:shd w:val="clear" w:color="auto" w:fill="FFFFFF"/>
        </w:rPr>
        <w:t>понять</w:t>
      </w:r>
      <w:proofErr w:type="gramEnd"/>
      <w:r w:rsidR="007147BB">
        <w:rPr>
          <w:rFonts w:ascii="Times New Roman" w:hAnsi="Times New Roman" w:cs="Times New Roman"/>
          <w:color w:val="000000"/>
          <w:sz w:val="28"/>
          <w:szCs w:val="28"/>
          <w:shd w:val="clear" w:color="auto" w:fill="FFFFFF"/>
        </w:rPr>
        <w:t xml:space="preserve"> ребенка, безразличием к нему, к его интересам, чувствам, переживаниям. Преодолевать стену очень сложно. Важно создать такие условия в семье, в которых ребенок спокойно смог бы делиться своими переживаниями. Взрослым, в свою очередь, необходимо чутко относиться к ним. </w:t>
      </w:r>
    </w:p>
    <w:p w:rsidR="007147BB" w:rsidRDefault="007147BB" w:rsidP="007147BB">
      <w:pPr>
        <w:spacing w:line="240" w:lineRule="auto"/>
        <w:contextualSpacing/>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                                                     Заключение</w:t>
      </w:r>
    </w:p>
    <w:p w:rsidR="007147BB" w:rsidRDefault="007B0C7B" w:rsidP="007147B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147BB" w:rsidRPr="009324EE">
        <w:rPr>
          <w:rFonts w:ascii="Times New Roman" w:hAnsi="Times New Roman" w:cs="Times New Roman"/>
          <w:sz w:val="28"/>
          <w:szCs w:val="28"/>
        </w:rPr>
        <w:t xml:space="preserve">Образовательная организация может для повышения уровня знаний родителей и законных </w:t>
      </w:r>
      <w:proofErr w:type="gramStart"/>
      <w:r w:rsidR="007147BB" w:rsidRPr="009324EE">
        <w:rPr>
          <w:rFonts w:ascii="Times New Roman" w:hAnsi="Times New Roman" w:cs="Times New Roman"/>
          <w:sz w:val="28"/>
          <w:szCs w:val="28"/>
        </w:rPr>
        <w:t>представителей</w:t>
      </w:r>
      <w:proofErr w:type="gramEnd"/>
      <w:r w:rsidR="007147BB" w:rsidRPr="009324EE">
        <w:rPr>
          <w:rFonts w:ascii="Times New Roman" w:hAnsi="Times New Roman" w:cs="Times New Roman"/>
          <w:sz w:val="28"/>
          <w:szCs w:val="28"/>
        </w:rPr>
        <w:t xml:space="preserve"> обучающихся в вопросах обеспечения информационной безопасности детей предпринимать различные регулярные меры информационного и организационного характера, в частности:</w:t>
      </w:r>
    </w:p>
    <w:p w:rsidR="007147BB" w:rsidRDefault="007147BB" w:rsidP="007147B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9324EE">
        <w:rPr>
          <w:rFonts w:ascii="Times New Roman" w:hAnsi="Times New Roman" w:cs="Times New Roman"/>
          <w:sz w:val="28"/>
          <w:szCs w:val="28"/>
        </w:rPr>
        <w:t>Освещение вопросов информационной безопасности детей в рамках проводимых родительских собраний и проведение тематических собраний для родителей с участием педагогических работников и представителей администрации образовательной организации, в частности для демонстрации видеоматериалов по данным вопросам.</w:t>
      </w:r>
    </w:p>
    <w:p w:rsidR="007147BB" w:rsidRDefault="007147BB" w:rsidP="007147B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9324EE">
        <w:rPr>
          <w:rFonts w:ascii="Times New Roman" w:hAnsi="Times New Roman" w:cs="Times New Roman"/>
          <w:sz w:val="28"/>
          <w:szCs w:val="28"/>
        </w:rPr>
        <w:t xml:space="preserve"> Организация индивидуальных и групповых консультаций родителей и законных </w:t>
      </w:r>
      <w:proofErr w:type="gramStart"/>
      <w:r w:rsidRPr="009324EE">
        <w:rPr>
          <w:rFonts w:ascii="Times New Roman" w:hAnsi="Times New Roman" w:cs="Times New Roman"/>
          <w:sz w:val="28"/>
          <w:szCs w:val="28"/>
        </w:rPr>
        <w:t>представителей</w:t>
      </w:r>
      <w:proofErr w:type="gramEnd"/>
      <w:r w:rsidRPr="009324EE">
        <w:rPr>
          <w:rFonts w:ascii="Times New Roman" w:hAnsi="Times New Roman" w:cs="Times New Roman"/>
          <w:sz w:val="28"/>
          <w:szCs w:val="28"/>
        </w:rPr>
        <w:t xml:space="preserve"> обучающихся классными руководителями, </w:t>
      </w:r>
      <w:r w:rsidRPr="009324EE">
        <w:rPr>
          <w:rFonts w:ascii="Times New Roman" w:hAnsi="Times New Roman" w:cs="Times New Roman"/>
          <w:sz w:val="28"/>
          <w:szCs w:val="28"/>
        </w:rPr>
        <w:lastRenderedPageBreak/>
        <w:t>специалистами психологической службы и администрации образовательной организации для обеспокоенных родителей и законных представителей обучающихся и родителей и законных представителей обучающихся, находящихся в группе риска.</w:t>
      </w:r>
    </w:p>
    <w:p w:rsidR="007147BB" w:rsidRDefault="007147BB" w:rsidP="007147B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9324EE">
        <w:rPr>
          <w:rFonts w:ascii="Times New Roman" w:hAnsi="Times New Roman" w:cs="Times New Roman"/>
          <w:sz w:val="28"/>
          <w:szCs w:val="28"/>
        </w:rPr>
        <w:t xml:space="preserve">Проведение семинаров, лекций и </w:t>
      </w:r>
      <w:proofErr w:type="spellStart"/>
      <w:r w:rsidRPr="009324EE">
        <w:rPr>
          <w:rFonts w:ascii="Times New Roman" w:hAnsi="Times New Roman" w:cs="Times New Roman"/>
          <w:sz w:val="28"/>
          <w:szCs w:val="28"/>
        </w:rPr>
        <w:t>вебинаров</w:t>
      </w:r>
      <w:proofErr w:type="spellEnd"/>
      <w:r w:rsidRPr="009324EE">
        <w:rPr>
          <w:rFonts w:ascii="Times New Roman" w:hAnsi="Times New Roman" w:cs="Times New Roman"/>
          <w:sz w:val="28"/>
          <w:szCs w:val="28"/>
        </w:rPr>
        <w:t xml:space="preserve"> с участием экспертов и сотрудников правоохранительных органов для родителей и законных представителей обучающихся.</w:t>
      </w:r>
    </w:p>
    <w:p w:rsidR="007147BB" w:rsidRDefault="007147BB" w:rsidP="007147B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9324EE">
        <w:rPr>
          <w:rFonts w:ascii="Times New Roman" w:hAnsi="Times New Roman" w:cs="Times New Roman"/>
          <w:sz w:val="28"/>
          <w:szCs w:val="28"/>
        </w:rPr>
        <w:t xml:space="preserve">Раздача информационных материалов об обеспечении безопасности детей в сети «Интернет», в частности памятки, </w:t>
      </w:r>
      <w:proofErr w:type="spellStart"/>
      <w:r w:rsidRPr="009324EE">
        <w:rPr>
          <w:rFonts w:ascii="Times New Roman" w:hAnsi="Times New Roman" w:cs="Times New Roman"/>
          <w:sz w:val="28"/>
          <w:szCs w:val="28"/>
        </w:rPr>
        <w:t>флаеры</w:t>
      </w:r>
      <w:proofErr w:type="spellEnd"/>
      <w:r w:rsidRPr="009324EE">
        <w:rPr>
          <w:rFonts w:ascii="Times New Roman" w:hAnsi="Times New Roman" w:cs="Times New Roman"/>
          <w:sz w:val="28"/>
          <w:szCs w:val="28"/>
        </w:rPr>
        <w:t xml:space="preserve"> и другие материалы.</w:t>
      </w:r>
    </w:p>
    <w:p w:rsidR="007147BB" w:rsidRDefault="007147BB" w:rsidP="007147B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9324EE">
        <w:rPr>
          <w:rFonts w:ascii="Times New Roman" w:hAnsi="Times New Roman" w:cs="Times New Roman"/>
          <w:sz w:val="28"/>
          <w:szCs w:val="28"/>
        </w:rPr>
        <w:t xml:space="preserve">Проведение анкетирования родителей и законных </w:t>
      </w:r>
      <w:proofErr w:type="gramStart"/>
      <w:r w:rsidRPr="009324EE">
        <w:rPr>
          <w:rFonts w:ascii="Times New Roman" w:hAnsi="Times New Roman" w:cs="Times New Roman"/>
          <w:sz w:val="28"/>
          <w:szCs w:val="28"/>
        </w:rPr>
        <w:t>представителей</w:t>
      </w:r>
      <w:proofErr w:type="gramEnd"/>
      <w:r w:rsidRPr="009324EE">
        <w:rPr>
          <w:rFonts w:ascii="Times New Roman" w:hAnsi="Times New Roman" w:cs="Times New Roman"/>
          <w:sz w:val="28"/>
          <w:szCs w:val="28"/>
        </w:rPr>
        <w:t xml:space="preserve"> обучающихся по вопросам организации дома мер по обеспечению защиты детей в информационном пространстве.</w:t>
      </w:r>
    </w:p>
    <w:p w:rsidR="007147BB" w:rsidRPr="009324EE" w:rsidRDefault="007147BB" w:rsidP="007147BB">
      <w:pPr>
        <w:spacing w:line="240" w:lineRule="auto"/>
        <w:contextualSpacing/>
        <w:jc w:val="both"/>
        <w:rPr>
          <w:rFonts w:ascii="Times New Roman" w:hAnsi="Times New Roman" w:cs="Times New Roman"/>
          <w:b/>
          <w:color w:val="000000"/>
          <w:sz w:val="28"/>
          <w:szCs w:val="28"/>
          <w:shd w:val="clear" w:color="auto" w:fill="FFFFFF"/>
        </w:rPr>
      </w:pPr>
      <w:r>
        <w:rPr>
          <w:rFonts w:ascii="Times New Roman" w:hAnsi="Times New Roman" w:cs="Times New Roman"/>
          <w:sz w:val="28"/>
          <w:szCs w:val="28"/>
        </w:rPr>
        <w:t>-</w:t>
      </w:r>
      <w:r w:rsidRPr="009324EE">
        <w:rPr>
          <w:rFonts w:ascii="Times New Roman" w:hAnsi="Times New Roman" w:cs="Times New Roman"/>
          <w:sz w:val="28"/>
          <w:szCs w:val="28"/>
        </w:rPr>
        <w:t xml:space="preserve">Размещение на сайте образовательной организации, средствах массовой информации образовательной организации, сообществах в социальной сети и сервисе электронных дневников для родителей и законных </w:t>
      </w:r>
      <w:proofErr w:type="gramStart"/>
      <w:r w:rsidRPr="009324EE">
        <w:rPr>
          <w:rFonts w:ascii="Times New Roman" w:hAnsi="Times New Roman" w:cs="Times New Roman"/>
          <w:sz w:val="28"/>
          <w:szCs w:val="28"/>
        </w:rPr>
        <w:t>представителей</w:t>
      </w:r>
      <w:proofErr w:type="gramEnd"/>
      <w:r w:rsidRPr="009324EE">
        <w:rPr>
          <w:rFonts w:ascii="Times New Roman" w:hAnsi="Times New Roman" w:cs="Times New Roman"/>
          <w:sz w:val="28"/>
          <w:szCs w:val="28"/>
        </w:rPr>
        <w:t xml:space="preserve"> обучающихся информации по обеспечению информационной безопасности детей.</w:t>
      </w:r>
    </w:p>
    <w:p w:rsidR="007147BB" w:rsidRDefault="007147BB" w:rsidP="007147BB">
      <w:pPr>
        <w:spacing w:line="240" w:lineRule="auto"/>
        <w:contextualSpacing/>
        <w:jc w:val="both"/>
        <w:rPr>
          <w:rFonts w:ascii="Times New Roman" w:hAnsi="Times New Roman" w:cs="Times New Roman"/>
          <w:sz w:val="28"/>
          <w:szCs w:val="28"/>
        </w:rPr>
      </w:pPr>
      <w:r w:rsidRPr="009324EE">
        <w:rPr>
          <w:rFonts w:ascii="Times New Roman" w:hAnsi="Times New Roman" w:cs="Times New Roman"/>
          <w:sz w:val="28"/>
          <w:szCs w:val="28"/>
          <w:shd w:val="clear" w:color="auto" w:fill="FFFFFF"/>
        </w:rPr>
        <w:t>В настоящее время перед родителями стоит непростая задача. Им нужно самим формировать благоприятный информационный климат для своих детей. Надо помнить, что ребенок не будет пропадать в интернете, если будет занят интересными для него делами. Разумеется, в процессе учебы ему придется пользоваться Сетью. Возможно, стоит составить памятку по информационной безопасности. Для детей очень важно участие родителей в их жизни. Нужно объяснить им, почему те или иные ресурсы и</w:t>
      </w:r>
      <w:r>
        <w:rPr>
          <w:rFonts w:ascii="Times New Roman" w:hAnsi="Times New Roman" w:cs="Times New Roman"/>
          <w:color w:val="000000"/>
          <w:sz w:val="28"/>
          <w:szCs w:val="28"/>
          <w:shd w:val="clear" w:color="auto" w:fill="FFFFFF"/>
        </w:rPr>
        <w:t xml:space="preserve">спользовать нежелательно. Важно дать понять детям, что взрослые заинтересованы в их нормальном развитии. </w:t>
      </w:r>
    </w:p>
    <w:p w:rsidR="007147BB" w:rsidRDefault="007147BB" w:rsidP="007147BB">
      <w:pPr>
        <w:spacing w:line="240" w:lineRule="auto"/>
        <w:contextualSpacing/>
      </w:pPr>
    </w:p>
    <w:p w:rsidR="00BB6D93" w:rsidRPr="00BD5A94" w:rsidRDefault="001F71BD" w:rsidP="00BD5A94">
      <w:pPr>
        <w:jc w:val="right"/>
        <w:rPr>
          <w:rFonts w:ascii="Times New Roman" w:hAnsi="Times New Roman" w:cs="Times New Roman"/>
          <w:sz w:val="28"/>
          <w:szCs w:val="28"/>
        </w:rPr>
      </w:pPr>
      <w:r>
        <w:rPr>
          <w:rFonts w:ascii="Times New Roman" w:hAnsi="Times New Roman" w:cs="Times New Roman"/>
          <w:i/>
          <w:sz w:val="28"/>
          <w:szCs w:val="28"/>
        </w:rPr>
        <w:t xml:space="preserve">Материал подготовила: </w:t>
      </w:r>
      <w:bookmarkStart w:id="0" w:name="_GoBack"/>
      <w:bookmarkEnd w:id="0"/>
      <w:r w:rsidR="00BD5A94" w:rsidRPr="00BD5A94">
        <w:rPr>
          <w:rFonts w:ascii="Times New Roman" w:hAnsi="Times New Roman" w:cs="Times New Roman"/>
          <w:sz w:val="28"/>
          <w:szCs w:val="28"/>
        </w:rPr>
        <w:t xml:space="preserve"> </w:t>
      </w:r>
      <w:proofErr w:type="spellStart"/>
      <w:r>
        <w:rPr>
          <w:rFonts w:ascii="Times New Roman" w:hAnsi="Times New Roman" w:cs="Times New Roman"/>
          <w:b/>
          <w:bCs/>
          <w:color w:val="000000"/>
          <w:sz w:val="28"/>
          <w:szCs w:val="28"/>
          <w:shd w:val="clear" w:color="auto" w:fill="FFFFFF"/>
        </w:rPr>
        <w:t>Овчарова</w:t>
      </w:r>
      <w:proofErr w:type="spellEnd"/>
      <w:r>
        <w:rPr>
          <w:rFonts w:ascii="Times New Roman" w:hAnsi="Times New Roman" w:cs="Times New Roman"/>
          <w:b/>
          <w:bCs/>
          <w:color w:val="000000"/>
          <w:sz w:val="28"/>
          <w:szCs w:val="28"/>
          <w:shd w:val="clear" w:color="auto" w:fill="FFFFFF"/>
        </w:rPr>
        <w:t xml:space="preserve"> Ольга Михайловна</w:t>
      </w:r>
    </w:p>
    <w:sectPr w:rsidR="00BB6D93" w:rsidRPr="00BD5A94" w:rsidSect="00DD4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BB"/>
    <w:rsid w:val="001F71BD"/>
    <w:rsid w:val="005E50CB"/>
    <w:rsid w:val="007147BB"/>
    <w:rsid w:val="007B0C7B"/>
    <w:rsid w:val="00817AD6"/>
    <w:rsid w:val="00BB1B0E"/>
    <w:rsid w:val="00BB6D93"/>
    <w:rsid w:val="00BD1CF0"/>
    <w:rsid w:val="00BD5A94"/>
    <w:rsid w:val="00DC3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7147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147BB"/>
    <w:rPr>
      <w:rFonts w:asciiTheme="majorHAnsi" w:eastAsiaTheme="majorEastAsia" w:hAnsiTheme="majorHAnsi" w:cstheme="majorBidi"/>
      <w:b/>
      <w:bCs/>
      <w:color w:val="4F81BD" w:themeColor="accent1"/>
    </w:rPr>
  </w:style>
  <w:style w:type="paragraph" w:styleId="a3">
    <w:name w:val="Normal (Web)"/>
    <w:basedOn w:val="a"/>
    <w:uiPriority w:val="99"/>
    <w:unhideWhenUsed/>
    <w:rsid w:val="007147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7147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147BB"/>
    <w:rPr>
      <w:rFonts w:asciiTheme="majorHAnsi" w:eastAsiaTheme="majorEastAsia" w:hAnsiTheme="majorHAnsi" w:cstheme="majorBidi"/>
      <w:b/>
      <w:bCs/>
      <w:color w:val="4F81BD" w:themeColor="accent1"/>
    </w:rPr>
  </w:style>
  <w:style w:type="paragraph" w:styleId="a3">
    <w:name w:val="Normal (Web)"/>
    <w:basedOn w:val="a"/>
    <w:uiPriority w:val="99"/>
    <w:unhideWhenUsed/>
    <w:rsid w:val="007147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2594</Words>
  <Characters>14786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2022-03-21T12:23:00Z</dcterms:created>
  <dcterms:modified xsi:type="dcterms:W3CDTF">2022-03-22T07:04:00Z</dcterms:modified>
</cp:coreProperties>
</file>